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国内组团社旅游产品计价与报价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1年3月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第1、2、3、4节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国内接待计调业务的报价流程</w:t>
            </w:r>
          </w:p>
          <w:p>
            <w:pPr>
              <w:spacing w:after="0"/>
            </w:pPr>
            <w:r>
              <w:rPr>
                <w:rFonts w:hint="eastAsia"/>
              </w:rPr>
              <w:t>2.旅游产品的利润</w:t>
            </w:r>
          </w:p>
        </w:tc>
        <w:tc>
          <w:tcPr>
            <w:tcW w:w="2318" w:type="dxa"/>
            <w:gridSpan w:val="3"/>
          </w:tcPr>
          <w:p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 xml:space="preserve"> 国内地接社内部计价与对外报价</w:t>
            </w:r>
          </w:p>
          <w:p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旅游产品价格的组成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国内地接社旅游产品计价与报价</w:t>
            </w: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分析旅游产品的价格组成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了解学生对</w:t>
            </w:r>
            <w:r>
              <w:rPr>
                <w:rFonts w:hint="eastAsia" w:ascii="宋体" w:hAnsi="宋体"/>
                <w:szCs w:val="21"/>
              </w:rPr>
              <w:t>国内地接社旅游产品计价与报价</w:t>
            </w:r>
            <w:r>
              <w:rPr>
                <w:rFonts w:hint="eastAsia"/>
                <w:bCs/>
              </w:rPr>
              <w:t>的理解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 w:ascii="宋体" w:hAnsi="宋体"/>
                <w:szCs w:val="21"/>
              </w:rPr>
              <w:t>国内接待计调业务的操作流程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课堂实施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国内地接社旅游产品计价与报价</w:t>
            </w:r>
          </w:p>
          <w:p>
            <w:pPr>
              <w:spacing w:after="0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</w:rPr>
              <w:t>国内地接社旅游产品计价与报价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 w:ascii="宋体" w:hAnsi="宋体"/>
                <w:szCs w:val="21"/>
              </w:rPr>
              <w:t>国内地接社旅游产品计价与报价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分析旅游产品的价格组成</w:t>
            </w:r>
          </w:p>
          <w:p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  <w:lang w:eastAsia="zh-CN"/>
              </w:rPr>
              <w:t>旅游产品的价格组成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</w:rPr>
              <w:t>理解</w:t>
            </w:r>
            <w:r>
              <w:rPr>
                <w:rFonts w:hint="eastAsia" w:ascii="宋体" w:hAnsi="宋体"/>
                <w:szCs w:val="21"/>
                <w:lang w:eastAsia="zh-CN"/>
              </w:rPr>
              <w:t>旅游产品的价格组成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</w:rPr>
              <w:t>认知、讨论</w:t>
            </w:r>
            <w:r>
              <w:rPr>
                <w:rFonts w:hint="eastAsia"/>
                <w:lang w:eastAsia="zh-CN"/>
              </w:rPr>
              <w:t>国内地接社内部计价与对外报价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查阅材料，了解</w:t>
            </w:r>
            <w:r>
              <w:rPr>
                <w:rFonts w:hint="eastAsia"/>
                <w:lang w:eastAsia="zh-CN"/>
              </w:rPr>
              <w:t>国内地接社内部计价与对外报价的计价方式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bCs/>
                <w:sz w:val="24"/>
                <w:lang w:eastAsia="zh-CN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/>
                <w:bCs/>
                <w:lang w:eastAsia="zh-CN"/>
              </w:rPr>
              <w:t>国内地接社报价流程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了解掌握</w:t>
            </w:r>
            <w:r>
              <w:rPr>
                <w:rFonts w:hint="eastAsia"/>
                <w:bCs/>
                <w:lang w:eastAsia="zh-CN"/>
              </w:rPr>
              <w:t>国内地接社报价流程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分析旅游产品的价格组成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国内地接社旅游产品计价</w:t>
            </w:r>
          </w:p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国内地接社旅游产品报价</w:t>
            </w:r>
          </w:p>
          <w:p>
            <w:pPr>
              <w:spacing w:after="0" w:line="220" w:lineRule="atLeast"/>
            </w:pPr>
            <w:r>
              <w:rPr>
                <w:rFonts w:hint="eastAsia"/>
                <w:bCs/>
                <w:lang w:val="en-US" w:eastAsia="zh-CN"/>
              </w:rPr>
              <w:t>3.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分析旅游产品的价格组成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635027"/>
    <w:multiLevelType w:val="singleLevel"/>
    <w:tmpl w:val="E563502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2EFA"/>
    <w:rsid w:val="003D37D8"/>
    <w:rsid w:val="00426133"/>
    <w:rsid w:val="004358AB"/>
    <w:rsid w:val="004B425B"/>
    <w:rsid w:val="004E3BE5"/>
    <w:rsid w:val="005F009F"/>
    <w:rsid w:val="00616A8D"/>
    <w:rsid w:val="006C449C"/>
    <w:rsid w:val="0070767D"/>
    <w:rsid w:val="007B0682"/>
    <w:rsid w:val="008773BE"/>
    <w:rsid w:val="008B7726"/>
    <w:rsid w:val="008D2869"/>
    <w:rsid w:val="00917034"/>
    <w:rsid w:val="00926A46"/>
    <w:rsid w:val="00946782"/>
    <w:rsid w:val="00A650E1"/>
    <w:rsid w:val="00B5572D"/>
    <w:rsid w:val="00B85220"/>
    <w:rsid w:val="00BD6BB8"/>
    <w:rsid w:val="00C05CCA"/>
    <w:rsid w:val="00C1749B"/>
    <w:rsid w:val="00C22FA2"/>
    <w:rsid w:val="00D31D50"/>
    <w:rsid w:val="00E0334F"/>
    <w:rsid w:val="00E514BE"/>
    <w:rsid w:val="00E76B64"/>
    <w:rsid w:val="00E9608C"/>
    <w:rsid w:val="00EC21CF"/>
    <w:rsid w:val="00ED2061"/>
    <w:rsid w:val="5E522785"/>
    <w:rsid w:val="617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2021-03-07T02:42:00Z</dcterms:created>
  <dc:creator>Administrator</dc:creator>
  <cp:lastModifiedBy>Administrator</cp:lastModifiedBy>
  <dcterms:modified xsi:type="dcterms:W3CDTF">2021-03-12T11:20:08Z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