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19G高铁1班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学习高铁消防安全管理基础知识</w:t>
            </w:r>
          </w:p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1#北区3-4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2021年3月24日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熟悉高速铁路消防安全管理职责</w:t>
            </w:r>
          </w:p>
          <w:p>
            <w:pPr>
              <w:jc w:val="both"/>
              <w:rPr>
                <w:rFonts w:hint="eastAsia" w:eastAsia="宋体"/>
                <w:lang w:eastAsia="zh-CN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熟知高速铁路防火与灭火的基本方法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高速铁路防火与灭火的基本方法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高速铁路消防安全管理职责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对高速铁路防火与灭火方法的了解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预习高速铁路消防安全管理职责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火灾与消防概述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讲解火灾概述、消防概述、高速铁路火灾的特点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导致高速铁路发生火灾的因素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讲述电气设备故障引发火灾、人为因素引发火灾、环境因素引发火灾、外来建筑物引发火灾的原因</w:t>
            </w: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分析自己对火灾引发原因的思考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高速铁路防火与灭火的基本方法</w:t>
            </w: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讲解</w:t>
            </w:r>
            <w:r>
              <w:rPr>
                <w:rFonts w:hint="eastAsia"/>
              </w:rPr>
              <w:t>防火的基本方法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灭火的基本方法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讨论、理解对防火、灭火的理解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分析案例</w:t>
            </w:r>
            <w:bookmarkStart w:id="0" w:name="_GoBack"/>
            <w:bookmarkEnd w:id="0"/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引发火灾的原因是什么？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发生火灾的因素还有哪些？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造成人员伤亡的因素主要有哪些？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火灾与消防概述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导致高速铁路发生火灾的因素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高速铁路防火与灭火的基本方法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高速铁路消防安全管理职责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0FFED"/>
    <w:multiLevelType w:val="singleLevel"/>
    <w:tmpl w:val="50F0F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A87071F"/>
    <w:rsid w:val="0FB563AF"/>
    <w:rsid w:val="2C203124"/>
    <w:rsid w:val="3F6E16C3"/>
    <w:rsid w:val="4FA44845"/>
    <w:rsid w:val="6A25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5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2021-03-14T01:01:58Z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